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E1" w:rsidRDefault="0059630E" w:rsidP="0059630E">
      <w:pPr>
        <w:pStyle w:val="ListParagraph"/>
        <w:numPr>
          <w:ilvl w:val="0"/>
          <w:numId w:val="3"/>
        </w:numPr>
      </w:pPr>
      <w:proofErr w:type="spellStart"/>
      <w:proofErr w:type="gramStart"/>
      <w:r w:rsidRPr="0059630E">
        <w:rPr>
          <w:rFonts w:ascii="Sylfaen" w:hAnsi="Sylfaen" w:cs="Sylfaen"/>
        </w:rPr>
        <w:t>მოწოდებული</w:t>
      </w:r>
      <w:proofErr w:type="spellEnd"/>
      <w:proofErr w:type="gram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ფასი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აჭარბებს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ტარიფის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არეალის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ლიმიტს</w:t>
      </w:r>
      <w:proofErr w:type="spellEnd"/>
      <w:r w:rsidRPr="0059630E">
        <w:t xml:space="preserve">, </w:t>
      </w:r>
      <w:proofErr w:type="spellStart"/>
      <w:r w:rsidRPr="0059630E">
        <w:rPr>
          <w:rFonts w:ascii="Sylfaen" w:hAnsi="Sylfaen" w:cs="Sylfaen"/>
        </w:rPr>
        <w:t>თანაგადახდა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ანგარიშდება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ტარიფის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არეალის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ზედა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ზღვარზე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დაფიქსირებული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ღირებულებიდან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სტატუსის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გათვალისწინებით</w:t>
      </w:r>
      <w:proofErr w:type="spellEnd"/>
      <w:r w:rsidRPr="0059630E">
        <w:t>.</w:t>
      </w:r>
      <w:r>
        <w:t xml:space="preserve"> </w:t>
      </w:r>
      <w:proofErr w:type="spellStart"/>
      <w:proofErr w:type="gramStart"/>
      <w:r w:rsidRPr="0059630E">
        <w:rPr>
          <w:rFonts w:ascii="Sylfaen" w:hAnsi="Sylfaen" w:cs="Sylfaen"/>
        </w:rPr>
        <w:t>პაციენტის</w:t>
      </w:r>
      <w:proofErr w:type="spellEnd"/>
      <w:proofErr w:type="gram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მიერ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გადასახდელი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თანხა</w:t>
      </w:r>
      <w:proofErr w:type="spellEnd"/>
      <w:r w:rsidRPr="0059630E">
        <w:t xml:space="preserve">  </w:t>
      </w:r>
      <w:proofErr w:type="spellStart"/>
      <w:r w:rsidRPr="0059630E">
        <w:rPr>
          <w:rFonts w:ascii="Sylfaen" w:hAnsi="Sylfaen" w:cs="Sylfaen"/>
        </w:rPr>
        <w:t>ლარი</w:t>
      </w:r>
      <w:proofErr w:type="spellEnd"/>
      <w:r w:rsidRPr="0059630E">
        <w:t>.</w:t>
      </w:r>
    </w:p>
    <w:p w:rsidR="0059630E" w:rsidRDefault="0059630E" w:rsidP="0059630E"/>
    <w:p w:rsidR="0059630E" w:rsidRDefault="0059630E" w:rsidP="0059630E">
      <w:pPr>
        <w:pStyle w:val="ListParagraph"/>
        <w:numPr>
          <w:ilvl w:val="0"/>
          <w:numId w:val="3"/>
        </w:numPr>
      </w:pPr>
      <w:proofErr w:type="spellStart"/>
      <w:proofErr w:type="gramStart"/>
      <w:r w:rsidRPr="0059630E">
        <w:rPr>
          <w:rFonts w:ascii="Sylfaen" w:hAnsi="Sylfaen" w:cs="Sylfaen"/>
        </w:rPr>
        <w:t>მოწოდებული</w:t>
      </w:r>
      <w:proofErr w:type="spellEnd"/>
      <w:proofErr w:type="gram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ფასი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აჭარბებს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ტარიფის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არეალის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ლიმიტს</w:t>
      </w:r>
      <w:proofErr w:type="spellEnd"/>
      <w:r w:rsidRPr="0059630E">
        <w:t xml:space="preserve">, </w:t>
      </w:r>
      <w:proofErr w:type="spellStart"/>
      <w:r w:rsidRPr="0059630E">
        <w:rPr>
          <w:rFonts w:ascii="Sylfaen" w:hAnsi="Sylfaen" w:cs="Sylfaen"/>
        </w:rPr>
        <w:t>თანაგადახდა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ანგარიშდება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ტარიფის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არეალის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ზედაზღვარზე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დაფიქსირებული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ღირებულებიდან</w:t>
      </w:r>
      <w:proofErr w:type="spellEnd"/>
      <w:r w:rsidRPr="0059630E">
        <w:t xml:space="preserve">. </w:t>
      </w:r>
      <w:proofErr w:type="spellStart"/>
      <w:proofErr w:type="gramStart"/>
      <w:r w:rsidRPr="0059630E">
        <w:rPr>
          <w:rFonts w:ascii="Sylfaen" w:hAnsi="Sylfaen" w:cs="Sylfaen"/>
        </w:rPr>
        <w:t>ფინანსდება</w:t>
      </w:r>
      <w:proofErr w:type="spellEnd"/>
      <w:proofErr w:type="gram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მითითებული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ტარიფის</w:t>
      </w:r>
      <w:proofErr w:type="spellEnd"/>
      <w:r w:rsidRPr="0059630E">
        <w:t xml:space="preserve"> 100% </w:t>
      </w:r>
      <w:proofErr w:type="spellStart"/>
      <w:r w:rsidRPr="0059630E">
        <w:rPr>
          <w:rFonts w:ascii="Sylfaen" w:hAnsi="Sylfaen" w:cs="Sylfaen"/>
        </w:rPr>
        <w:t>მოსარგებლის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სტატუსის</w:t>
      </w:r>
      <w:proofErr w:type="spellEnd"/>
      <w:r w:rsidRPr="0059630E">
        <w:t xml:space="preserve"> (</w:t>
      </w:r>
      <w:proofErr w:type="spellStart"/>
      <w:r w:rsidRPr="0059630E">
        <w:rPr>
          <w:rFonts w:ascii="Sylfaen" w:hAnsi="Sylfaen" w:cs="Sylfaen"/>
        </w:rPr>
        <w:t>ვეტერანი</w:t>
      </w:r>
      <w:proofErr w:type="spellEnd"/>
      <w:r w:rsidRPr="0059630E">
        <w:t xml:space="preserve">, </w:t>
      </w:r>
      <w:proofErr w:type="spellStart"/>
      <w:r w:rsidRPr="0059630E">
        <w:rPr>
          <w:rFonts w:ascii="Sylfaen" w:hAnsi="Sylfaen" w:cs="Sylfaen"/>
        </w:rPr>
        <w:t>მიზნობრივი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ჯგუფი</w:t>
      </w:r>
      <w:proofErr w:type="spellEnd"/>
      <w:r w:rsidRPr="0059630E">
        <w:t xml:space="preserve">) </w:t>
      </w:r>
      <w:proofErr w:type="spellStart"/>
      <w:r w:rsidRPr="0059630E">
        <w:rPr>
          <w:rFonts w:ascii="Sylfaen" w:hAnsi="Sylfaen" w:cs="Sylfaen"/>
        </w:rPr>
        <w:t>გათვალისწინებით</w:t>
      </w:r>
      <w:proofErr w:type="spellEnd"/>
      <w:r w:rsidRPr="0059630E">
        <w:t xml:space="preserve">. </w:t>
      </w:r>
      <w:proofErr w:type="spellStart"/>
      <w:proofErr w:type="gramStart"/>
      <w:r w:rsidRPr="0059630E">
        <w:rPr>
          <w:rFonts w:ascii="Sylfaen" w:hAnsi="Sylfaen" w:cs="Sylfaen"/>
        </w:rPr>
        <w:t>პაციენტის</w:t>
      </w:r>
      <w:proofErr w:type="spellEnd"/>
      <w:proofErr w:type="gram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მიერ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გადასახდელი</w:t>
      </w:r>
      <w:proofErr w:type="spellEnd"/>
      <w:r w:rsidRPr="0059630E">
        <w:t xml:space="preserve"> </w:t>
      </w:r>
      <w:proofErr w:type="spellStart"/>
      <w:r w:rsidRPr="0059630E">
        <w:rPr>
          <w:rFonts w:ascii="Sylfaen" w:hAnsi="Sylfaen" w:cs="Sylfaen"/>
        </w:rPr>
        <w:t>თანხა</w:t>
      </w:r>
      <w:proofErr w:type="spellEnd"/>
      <w:r w:rsidRPr="0059630E">
        <w:t xml:space="preserve">  // </w:t>
      </w:r>
      <w:proofErr w:type="spellStart"/>
      <w:r w:rsidRPr="0059630E">
        <w:rPr>
          <w:rFonts w:ascii="Sylfaen" w:hAnsi="Sylfaen" w:cs="Sylfaen"/>
        </w:rPr>
        <w:t>ლარი</w:t>
      </w:r>
      <w:proofErr w:type="spellEnd"/>
      <w:r w:rsidRPr="0059630E">
        <w:t>.</w:t>
      </w:r>
    </w:p>
    <w:p w:rsidR="0059630E" w:rsidRDefault="0059630E" w:rsidP="0059630E">
      <w:pPr>
        <w:pStyle w:val="ListParagraph"/>
      </w:pPr>
    </w:p>
    <w:p w:rsidR="0059630E" w:rsidRDefault="0059630E" w:rsidP="0059630E">
      <w:pPr>
        <w:pStyle w:val="ListParagraph"/>
      </w:pPr>
    </w:p>
    <w:p w:rsidR="0059630E" w:rsidRDefault="0059630E" w:rsidP="0059630E">
      <w:pPr>
        <w:pStyle w:val="ListParagraph"/>
      </w:pPr>
    </w:p>
    <w:p w:rsidR="00794D1B" w:rsidRDefault="00794D1B" w:rsidP="00794D1B">
      <w:pPr>
        <w:pStyle w:val="ListParagraph"/>
        <w:numPr>
          <w:ilvl w:val="0"/>
          <w:numId w:val="3"/>
        </w:numPr>
      </w:pPr>
      <w:proofErr w:type="spellStart"/>
      <w:proofErr w:type="gramStart"/>
      <w:r w:rsidRPr="00794D1B">
        <w:rPr>
          <w:rFonts w:ascii="Sylfaen" w:hAnsi="Sylfaen" w:cs="Sylfaen"/>
        </w:rPr>
        <w:t>დაფინანსდა</w:t>
      </w:r>
      <w:proofErr w:type="spellEnd"/>
      <w:proofErr w:type="gram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დადგენილებით</w:t>
      </w:r>
      <w:proofErr w:type="spell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გათვალისწინებული</w:t>
      </w:r>
      <w:proofErr w:type="spell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წლიური</w:t>
      </w:r>
      <w:proofErr w:type="spell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ლიმიტით</w:t>
      </w:r>
      <w:r w:rsidRPr="00794D1B">
        <w:t>.</w:t>
      </w:r>
      <w:proofErr w:type="spellEnd"/>
    </w:p>
    <w:p w:rsidR="0059630E" w:rsidRDefault="00794D1B" w:rsidP="00794D1B">
      <w:pPr>
        <w:pStyle w:val="ListParagraph"/>
      </w:pPr>
      <w:bookmarkStart w:id="0" w:name="_GoBack"/>
      <w:bookmarkEnd w:id="0"/>
      <w:proofErr w:type="spellStart"/>
      <w:proofErr w:type="gramStart"/>
      <w:r w:rsidRPr="00794D1B">
        <w:rPr>
          <w:rFonts w:ascii="Sylfaen" w:hAnsi="Sylfaen" w:cs="Sylfaen"/>
        </w:rPr>
        <w:t>პაციენტის</w:t>
      </w:r>
      <w:proofErr w:type="spellEnd"/>
      <w:proofErr w:type="gram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მიერ</w:t>
      </w:r>
      <w:proofErr w:type="spell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გადასახდელი</w:t>
      </w:r>
      <w:proofErr w:type="spell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თანხა</w:t>
      </w:r>
      <w:proofErr w:type="spellEnd"/>
      <w:r w:rsidRPr="00794D1B">
        <w:t xml:space="preserve"> </w:t>
      </w:r>
      <w:proofErr w:type="spellStart"/>
      <w:r w:rsidRPr="00794D1B">
        <w:rPr>
          <w:rFonts w:ascii="Sylfaen" w:hAnsi="Sylfaen" w:cs="Sylfaen"/>
        </w:rPr>
        <w:t>ლარი</w:t>
      </w:r>
      <w:proofErr w:type="spellEnd"/>
      <w:r w:rsidRPr="00794D1B">
        <w:t>.</w:t>
      </w:r>
    </w:p>
    <w:p w:rsidR="0059630E" w:rsidRDefault="0059630E" w:rsidP="0059630E">
      <w:pPr>
        <w:pStyle w:val="ListParagraph"/>
      </w:pPr>
    </w:p>
    <w:p w:rsidR="0059630E" w:rsidRDefault="0059630E" w:rsidP="0059630E"/>
    <w:p w:rsidR="0059630E" w:rsidRDefault="0059630E" w:rsidP="0059630E"/>
    <w:p w:rsidR="0059630E" w:rsidRDefault="0059630E" w:rsidP="0059630E">
      <w:pPr>
        <w:pStyle w:val="ListParagraph"/>
      </w:pPr>
    </w:p>
    <w:p w:rsidR="0059630E" w:rsidRDefault="0059630E" w:rsidP="0059630E">
      <w:pPr>
        <w:pStyle w:val="ListParagraph"/>
      </w:pPr>
    </w:p>
    <w:p w:rsidR="0059630E" w:rsidRDefault="0059630E" w:rsidP="0059630E">
      <w:pPr>
        <w:pStyle w:val="ListParagraph"/>
      </w:pPr>
    </w:p>
    <w:sectPr w:rsidR="00596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475AA"/>
    <w:multiLevelType w:val="hybridMultilevel"/>
    <w:tmpl w:val="5BFC4044"/>
    <w:lvl w:ilvl="0" w:tplc="F15E3E5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20E8B"/>
    <w:multiLevelType w:val="hybridMultilevel"/>
    <w:tmpl w:val="0F9E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27C6"/>
    <w:multiLevelType w:val="hybridMultilevel"/>
    <w:tmpl w:val="0F6C13F4"/>
    <w:lvl w:ilvl="0" w:tplc="F266D55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80"/>
    <w:rsid w:val="004077E1"/>
    <w:rsid w:val="004B4E56"/>
    <w:rsid w:val="0059630E"/>
    <w:rsid w:val="00794D1B"/>
    <w:rsid w:val="008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B28F5-14E9-4BAB-A1DE-6A5B6787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Bezhanishvili</dc:creator>
  <cp:keywords/>
  <dc:description/>
  <cp:lastModifiedBy>Ekaterine Bezhanishvili</cp:lastModifiedBy>
  <cp:revision>2</cp:revision>
  <dcterms:created xsi:type="dcterms:W3CDTF">2014-07-23T09:04:00Z</dcterms:created>
  <dcterms:modified xsi:type="dcterms:W3CDTF">2014-07-23T09:49:00Z</dcterms:modified>
</cp:coreProperties>
</file>